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  <w:proofErr w:type="gramStart"/>
      <w:r>
        <w:rPr>
          <w:b/>
          <w:bCs/>
          <w:i/>
          <w:iCs/>
          <w:sz w:val="36"/>
        </w:rPr>
        <w:t>З</w:t>
      </w:r>
      <w:proofErr w:type="gram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  <w:lang w:val="uk-UA"/>
        </w:rPr>
        <w:t>В І Т</w:t>
      </w:r>
    </w:p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821F6E" w:rsidRDefault="00D5635D" w:rsidP="00D5635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з</w:t>
      </w:r>
      <w:r w:rsidR="00821F6E">
        <w:rPr>
          <w:b/>
          <w:bCs/>
          <w:i/>
          <w:iCs/>
          <w:sz w:val="28"/>
          <w:lang w:val="uk-UA"/>
        </w:rPr>
        <w:t>а</w:t>
      </w:r>
      <w:r>
        <w:rPr>
          <w:b/>
          <w:bCs/>
          <w:i/>
          <w:iCs/>
          <w:sz w:val="28"/>
          <w:lang w:val="uk-UA"/>
        </w:rPr>
        <w:t xml:space="preserve">  </w:t>
      </w:r>
      <w:r w:rsidR="00BD7F28">
        <w:rPr>
          <w:b/>
          <w:bCs/>
          <w:i/>
          <w:iCs/>
          <w:sz w:val="28"/>
          <w:lang w:val="uk-UA"/>
        </w:rPr>
        <w:t xml:space="preserve">листопад </w:t>
      </w:r>
      <w:r w:rsidR="00821F6E">
        <w:rPr>
          <w:b/>
          <w:bCs/>
          <w:i/>
          <w:iCs/>
          <w:sz w:val="28"/>
          <w:lang w:val="uk-UA"/>
        </w:rPr>
        <w:t>201</w:t>
      </w:r>
      <w:r w:rsidR="00405674">
        <w:rPr>
          <w:b/>
          <w:bCs/>
          <w:i/>
          <w:iCs/>
          <w:sz w:val="28"/>
          <w:lang w:val="uk-UA"/>
        </w:rPr>
        <w:t>8</w:t>
      </w:r>
      <w:r w:rsidR="00821F6E">
        <w:rPr>
          <w:b/>
          <w:bCs/>
          <w:i/>
          <w:iCs/>
          <w:sz w:val="28"/>
          <w:lang w:val="uk-UA"/>
        </w:rPr>
        <w:t xml:space="preserve"> року.</w:t>
      </w:r>
    </w:p>
    <w:p w:rsidR="00821F6E" w:rsidRDefault="00821F6E" w:rsidP="00821F6E">
      <w:pPr>
        <w:rPr>
          <w:sz w:val="28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0"/>
      </w:tblGrid>
      <w:tr w:rsidR="00821F6E" w:rsidTr="00821F6E">
        <w:trPr>
          <w:trHeight w:val="11934"/>
        </w:trPr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F6E" w:rsidRDefault="00821F6E" w:rsidP="001236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кошторис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план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асигнувань</w:t>
            </w:r>
            <w:r w:rsidR="0012360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23604">
              <w:rPr>
                <w:sz w:val="28"/>
                <w:szCs w:val="28"/>
                <w:lang w:val="uk-UA"/>
              </w:rPr>
              <w:t>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</w:t>
            </w:r>
            <w:r w:rsidR="00F73BDF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>штатн</w:t>
            </w:r>
            <w:r w:rsidR="00123604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розпис установи. </w:t>
            </w:r>
            <w:r w:rsidR="00123604">
              <w:rPr>
                <w:sz w:val="28"/>
                <w:szCs w:val="28"/>
                <w:lang w:val="uk-UA"/>
              </w:rPr>
              <w:t xml:space="preserve">   </w:t>
            </w:r>
          </w:p>
          <w:p w:rsidR="00F73BDF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</w:t>
            </w:r>
            <w:r w:rsidR="00F73BD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паспорти бюджетних програм</w:t>
            </w:r>
            <w:r w:rsidR="00F73BDF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96BB5" w:rsidRDefault="00896BB5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Складено місячні</w:t>
            </w:r>
            <w:r w:rsidR="00821F6E">
              <w:rPr>
                <w:sz w:val="28"/>
                <w:szCs w:val="28"/>
                <w:lang w:val="uk-UA"/>
              </w:rPr>
              <w:t xml:space="preserve"> </w:t>
            </w:r>
            <w:r w:rsidR="007E6464">
              <w:rPr>
                <w:sz w:val="28"/>
                <w:szCs w:val="28"/>
                <w:lang w:val="uk-UA"/>
              </w:rPr>
              <w:t xml:space="preserve">та квартальні </w:t>
            </w:r>
            <w:r w:rsidR="00821F6E">
              <w:rPr>
                <w:sz w:val="28"/>
                <w:szCs w:val="28"/>
                <w:lang w:val="uk-UA"/>
              </w:rPr>
              <w:t>форми фінансової, статистичної звітності та подано до Ніжинсько</w:t>
            </w:r>
            <w:r>
              <w:rPr>
                <w:sz w:val="28"/>
                <w:szCs w:val="28"/>
                <w:lang w:val="uk-UA"/>
              </w:rPr>
              <w:t>го УДКСУ Чернігівської області,РВС, фінансового управління</w:t>
            </w:r>
            <w:r w:rsidR="00821F6E">
              <w:rPr>
                <w:sz w:val="28"/>
                <w:szCs w:val="28"/>
                <w:lang w:val="uk-UA"/>
              </w:rPr>
              <w:t xml:space="preserve"> у визначені чинним законодавством терміни.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Підготовлені </w:t>
            </w:r>
            <w:r w:rsidR="00896BB5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оприлюднен</w:t>
            </w:r>
            <w:r w:rsidR="00896BB5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 на єдиному державному  </w:t>
            </w:r>
            <w:proofErr w:type="spellStart"/>
            <w:r>
              <w:rPr>
                <w:sz w:val="28"/>
                <w:szCs w:val="28"/>
                <w:lang w:val="uk-UA"/>
              </w:rPr>
              <w:t>веб-порталі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використання публічних коштів «Є- дата» за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BD7F28">
              <w:rPr>
                <w:sz w:val="28"/>
                <w:szCs w:val="28"/>
                <w:lang w:val="uk-UA"/>
              </w:rPr>
              <w:t>листопад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201</w:t>
            </w:r>
            <w:r w:rsidR="0040567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BD7F28" w:rsidRDefault="00BD7F28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</w:t>
            </w:r>
            <w:r w:rsidR="00D5635D">
              <w:rPr>
                <w:sz w:val="28"/>
                <w:szCs w:val="28"/>
                <w:lang w:val="uk-UA"/>
              </w:rPr>
              <w:t xml:space="preserve"> </w:t>
            </w:r>
            <w:r w:rsidR="00BD7F28">
              <w:rPr>
                <w:sz w:val="28"/>
                <w:szCs w:val="28"/>
                <w:lang w:val="uk-UA"/>
              </w:rPr>
              <w:t>листопаді</w:t>
            </w:r>
            <w:r w:rsidR="00964157">
              <w:rPr>
                <w:sz w:val="28"/>
                <w:szCs w:val="28"/>
                <w:lang w:val="uk-UA"/>
              </w:rPr>
              <w:t xml:space="preserve"> </w:t>
            </w:r>
            <w:r w:rsidR="00405674">
              <w:rPr>
                <w:sz w:val="28"/>
                <w:szCs w:val="28"/>
                <w:lang w:val="uk-UA"/>
              </w:rPr>
              <w:t>2018</w:t>
            </w:r>
            <w:r>
              <w:rPr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у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BD7F28">
              <w:rPr>
                <w:sz w:val="28"/>
                <w:szCs w:val="28"/>
                <w:lang w:val="uk-UA"/>
              </w:rPr>
              <w:t>листопаді</w:t>
            </w:r>
            <w:r w:rsidR="00964157">
              <w:rPr>
                <w:sz w:val="28"/>
                <w:szCs w:val="28"/>
                <w:lang w:val="uk-UA"/>
              </w:rPr>
              <w:t xml:space="preserve"> </w:t>
            </w:r>
            <w:r w:rsidR="00405674">
              <w:rPr>
                <w:sz w:val="28"/>
                <w:szCs w:val="28"/>
                <w:lang w:val="uk-UA"/>
              </w:rPr>
              <w:t>2018</w:t>
            </w:r>
            <w:r>
              <w:rPr>
                <w:sz w:val="28"/>
                <w:szCs w:val="28"/>
                <w:lang w:val="uk-UA"/>
              </w:rPr>
              <w:t xml:space="preserve"> року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821F6E" w:rsidRDefault="00821F6E" w:rsidP="00821F6E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додаткових відпусток для участі у навчальних сесіях,складено  протоколи засідань комісії із соціального страхування та заявки-розрахунки на відшкодування лікарняних,підготовлені відомості зарахувань на карткові рахунки. Своєчасно </w:t>
            </w:r>
            <w:proofErr w:type="spellStart"/>
            <w:r>
              <w:rPr>
                <w:sz w:val="28"/>
                <w:szCs w:val="28"/>
                <w:lang w:val="uk-UA"/>
              </w:rPr>
              <w:t>нараховано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перераховано єдиний соціальний внесок, податкові платежі.</w:t>
            </w:r>
          </w:p>
          <w:p w:rsidR="00821F6E" w:rsidRDefault="00821F6E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 розрахунки </w:t>
            </w:r>
            <w:r w:rsidR="00D5635D">
              <w:rPr>
                <w:sz w:val="28"/>
                <w:szCs w:val="28"/>
                <w:lang w:val="uk-UA"/>
              </w:rPr>
              <w:t xml:space="preserve">за </w:t>
            </w:r>
            <w:r w:rsidR="00BD7F28">
              <w:rPr>
                <w:sz w:val="28"/>
                <w:szCs w:val="28"/>
                <w:lang w:val="uk-UA"/>
              </w:rPr>
              <w:t>листопад</w:t>
            </w:r>
            <w:r w:rsidR="00405674">
              <w:rPr>
                <w:sz w:val="28"/>
                <w:szCs w:val="28"/>
                <w:lang w:val="uk-UA"/>
              </w:rPr>
              <w:t xml:space="preserve"> 2018р</w:t>
            </w:r>
            <w:r w:rsidR="00D5635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з орендарями нежитлових приміщень по орендній платі та по сумах відшкодувань за спожиту ними електроенергію .</w:t>
            </w:r>
          </w:p>
          <w:p w:rsidR="00D5635D" w:rsidRDefault="00D5635D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малозабезпеченим громадянам міста, на поховання, </w:t>
            </w:r>
            <w:r w:rsidR="00896BB5">
              <w:rPr>
                <w:sz w:val="28"/>
                <w:szCs w:val="28"/>
                <w:lang w:val="uk-UA"/>
              </w:rPr>
              <w:t xml:space="preserve"> багатодітним сім’ям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</w:t>
            </w:r>
            <w:proofErr w:type="spellStart"/>
            <w:r>
              <w:rPr>
                <w:sz w:val="28"/>
                <w:lang w:val="uk-UA"/>
              </w:rPr>
              <w:t>Єфіменко</w:t>
            </w:r>
            <w:proofErr w:type="spellEnd"/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6C2" w:rsidRDefault="005246C2"/>
    <w:sectPr w:rsidR="005246C2" w:rsidSect="0052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F6E"/>
    <w:rsid w:val="0005016F"/>
    <w:rsid w:val="00123604"/>
    <w:rsid w:val="002A6C55"/>
    <w:rsid w:val="00405674"/>
    <w:rsid w:val="005246C2"/>
    <w:rsid w:val="007E6464"/>
    <w:rsid w:val="00821F6E"/>
    <w:rsid w:val="00896BB5"/>
    <w:rsid w:val="00964157"/>
    <w:rsid w:val="00BD6011"/>
    <w:rsid w:val="00BD7F28"/>
    <w:rsid w:val="00C12E9F"/>
    <w:rsid w:val="00C73606"/>
    <w:rsid w:val="00D5635D"/>
    <w:rsid w:val="00E24C51"/>
    <w:rsid w:val="00F166D1"/>
    <w:rsid w:val="00F27AE5"/>
    <w:rsid w:val="00F73BDF"/>
    <w:rsid w:val="00F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11</cp:revision>
  <dcterms:created xsi:type="dcterms:W3CDTF">2017-04-10T06:46:00Z</dcterms:created>
  <dcterms:modified xsi:type="dcterms:W3CDTF">2018-12-10T13:53:00Z</dcterms:modified>
</cp:coreProperties>
</file>